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613B5" w:rsidP="002F6A28">
      <w:pPr>
        <w:pStyle w:val="Titre"/>
        <w:rPr>
          <w:caps w:val="0"/>
          <w:kern w:val="0"/>
        </w:rPr>
      </w:pPr>
      <w:r w:rsidRPr="002F6A28">
        <w:rPr>
          <w:caps w:val="0"/>
          <w:kern w:val="0"/>
        </w:rPr>
        <w:t>NOTIFICATION</w:t>
      </w:r>
    </w:p>
    <w:p w:rsidR="009239F7" w:rsidRPr="002F6A28" w:rsidRDefault="004613B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131CE" w:rsidTr="0069259F">
        <w:tc>
          <w:tcPr>
            <w:tcW w:w="713" w:type="dxa"/>
            <w:tcBorders>
              <w:bottom w:val="single" w:sz="6" w:space="0" w:color="auto"/>
            </w:tcBorders>
            <w:shd w:val="clear" w:color="auto" w:fill="auto"/>
          </w:tcPr>
          <w:p w:rsidR="00F85C99" w:rsidRPr="002F6A28" w:rsidRDefault="004613B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613B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4613B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131CE" w:rsidTr="0069259F">
        <w:tc>
          <w:tcPr>
            <w:tcW w:w="713" w:type="dxa"/>
            <w:tcBorders>
              <w:top w:val="single" w:sz="6" w:space="0" w:color="auto"/>
              <w:bottom w:val="single" w:sz="6" w:space="0" w:color="auto"/>
            </w:tcBorders>
            <w:shd w:val="clear" w:color="auto" w:fill="auto"/>
          </w:tcPr>
          <w:p w:rsidR="00F85C99" w:rsidRPr="002F6A28" w:rsidRDefault="004613B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613B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4F4D89" w:rsidRPr="002F6A28" w:rsidRDefault="004613B5" w:rsidP="00155128">
            <w:pPr>
              <w:spacing w:before="120" w:after="120"/>
              <w:jc w:val="left"/>
            </w:pPr>
            <w:r w:rsidRPr="002F6A28">
              <w:t xml:space="preserve">National Institute of Metrology, Quality and Technology – INMETRO </w:t>
            </w:r>
            <w:r w:rsidRPr="002F6A28">
              <w:br/>
              <w:t>Telephone: +(55) 21 2563.2918</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http://www.inmetro.gov.br/barreirastecnicas</w:t>
              </w:r>
            </w:hyperlink>
            <w:r w:rsidRPr="002F6A28">
              <w:t xml:space="preserve"> </w:t>
            </w:r>
            <w:bookmarkEnd w:id="5"/>
          </w:p>
          <w:p w:rsidR="00F85C99" w:rsidRPr="002F6A28" w:rsidRDefault="004613B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F4D89" w:rsidRPr="002F6A28" w:rsidRDefault="004613B5" w:rsidP="00AA646C">
            <w:pPr>
              <w:spacing w:after="120"/>
            </w:pPr>
            <w:r w:rsidRPr="002F6A28">
              <w:t>National Institute of Metrology, Quality and Technology – INMETRO</w:t>
            </w:r>
            <w:bookmarkEnd w:id="7"/>
          </w:p>
        </w:tc>
      </w:tr>
      <w:tr w:rsidR="007131CE" w:rsidTr="0069259F">
        <w:tc>
          <w:tcPr>
            <w:tcW w:w="713" w:type="dxa"/>
            <w:tcBorders>
              <w:top w:val="single" w:sz="6" w:space="0" w:color="auto"/>
              <w:bottom w:val="single" w:sz="6" w:space="0" w:color="auto"/>
            </w:tcBorders>
            <w:shd w:val="clear" w:color="auto" w:fill="auto"/>
          </w:tcPr>
          <w:p w:rsidR="00F85C99" w:rsidRPr="002F6A28" w:rsidRDefault="004613B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613B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131CE" w:rsidTr="0069259F">
        <w:tc>
          <w:tcPr>
            <w:tcW w:w="713" w:type="dxa"/>
            <w:tcBorders>
              <w:top w:val="single" w:sz="6" w:space="0" w:color="auto"/>
              <w:bottom w:val="single" w:sz="6" w:space="0" w:color="auto"/>
            </w:tcBorders>
            <w:shd w:val="clear" w:color="auto" w:fill="auto"/>
          </w:tcPr>
          <w:p w:rsidR="00F85C99" w:rsidRPr="002F6A28" w:rsidRDefault="004613B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613B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All products, services and processes that are subject to a conformity assessment procedure; Product and company certification</w:t>
            </w:r>
            <w:bookmarkStart w:id="20" w:name="sps3a"/>
            <w:bookmarkEnd w:id="20"/>
          </w:p>
        </w:tc>
      </w:tr>
      <w:tr w:rsidR="007131CE" w:rsidTr="0069259F">
        <w:tc>
          <w:tcPr>
            <w:tcW w:w="713" w:type="dxa"/>
            <w:tcBorders>
              <w:top w:val="single" w:sz="6" w:space="0" w:color="auto"/>
              <w:bottom w:val="single" w:sz="6" w:space="0" w:color="auto"/>
            </w:tcBorders>
            <w:shd w:val="clear" w:color="auto" w:fill="auto"/>
          </w:tcPr>
          <w:p w:rsidR="00F85C99" w:rsidRPr="002F6A28" w:rsidRDefault="004613B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613B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Ordinance 404, 28 August 2019. (10 page(s), in Portuguese)</w:t>
            </w:r>
            <w:bookmarkStart w:id="22" w:name="sps5a"/>
            <w:bookmarkStart w:id="23" w:name="sps5c"/>
            <w:bookmarkStart w:id="24" w:name="sps5b"/>
            <w:bookmarkEnd w:id="22"/>
            <w:bookmarkEnd w:id="23"/>
            <w:bookmarkEnd w:id="24"/>
          </w:p>
        </w:tc>
      </w:tr>
      <w:tr w:rsidR="007131CE" w:rsidTr="0069259F">
        <w:tc>
          <w:tcPr>
            <w:tcW w:w="713" w:type="dxa"/>
            <w:tcBorders>
              <w:top w:val="single" w:sz="6" w:space="0" w:color="auto"/>
              <w:bottom w:val="single" w:sz="6" w:space="0" w:color="auto"/>
            </w:tcBorders>
            <w:shd w:val="clear" w:color="auto" w:fill="auto"/>
          </w:tcPr>
          <w:p w:rsidR="00F85C99" w:rsidRPr="002F6A28" w:rsidRDefault="004613B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613B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Proposes improvements in the criteria and procedures for the registration of products, inputs and services under Inmetro's regulatory scope and which compliance is compulsorily assessed. The registration of products constitutes, in the form of the Law, the act by which Inmetro authorizes, subject to the existence of a Certificate of Compliance, the use of the Compliance Identification Label and the marketing of the product or input or the provision of the service.</w:t>
            </w:r>
          </w:p>
          <w:p w:rsidR="00FE448B" w:rsidRPr="00C379C8" w:rsidRDefault="004613B5" w:rsidP="002F6A28">
            <w:pPr>
              <w:spacing w:after="120"/>
            </w:pPr>
            <w:r w:rsidRPr="00C379C8">
              <w:t>It revokes Inmetro Ordinance 512, 11 November 2016.</w:t>
            </w:r>
          </w:p>
        </w:tc>
      </w:tr>
      <w:tr w:rsidR="007131CE" w:rsidTr="0069259F">
        <w:tc>
          <w:tcPr>
            <w:tcW w:w="713" w:type="dxa"/>
            <w:tcBorders>
              <w:top w:val="single" w:sz="6" w:space="0" w:color="auto"/>
              <w:bottom w:val="single" w:sz="6" w:space="0" w:color="auto"/>
            </w:tcBorders>
            <w:shd w:val="clear" w:color="auto" w:fill="auto"/>
          </w:tcPr>
          <w:p w:rsidR="00F85C99" w:rsidRPr="002F6A28" w:rsidRDefault="004613B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613B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Quality requirements</w:t>
            </w:r>
            <w:bookmarkStart w:id="27" w:name="sps7f"/>
            <w:bookmarkEnd w:id="27"/>
          </w:p>
        </w:tc>
      </w:tr>
      <w:tr w:rsidR="007131CE" w:rsidTr="0069259F">
        <w:tc>
          <w:tcPr>
            <w:tcW w:w="713" w:type="dxa"/>
            <w:tcBorders>
              <w:top w:val="single" w:sz="6" w:space="0" w:color="auto"/>
              <w:bottom w:val="single" w:sz="6" w:space="0" w:color="auto"/>
            </w:tcBorders>
            <w:shd w:val="clear" w:color="auto" w:fill="auto"/>
          </w:tcPr>
          <w:p w:rsidR="00F85C99" w:rsidRPr="002F6A28" w:rsidRDefault="004613B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613B5" w:rsidP="00DB0189">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Journal (Diário Oficial da União) 168, 30</w:t>
            </w:r>
            <w:r w:rsidR="004F0A1C">
              <w:rPr>
                <w:bCs/>
              </w:rPr>
              <w:t> </w:t>
            </w:r>
            <w:r w:rsidRPr="002F6A28">
              <w:rPr>
                <w:bCs/>
              </w:rPr>
              <w:t>November 2019, section 1, page 74; (2) Law 8.078/1990; Law 9.933/1999; Law</w:t>
            </w:r>
            <w:r>
              <w:rPr>
                <w:bCs/>
              </w:rPr>
              <w:t> </w:t>
            </w:r>
            <w:r w:rsidRPr="002F6A28">
              <w:rPr>
                <w:bCs/>
              </w:rPr>
              <w:t>12.545/2011; Law 10.406/2002 and its amendments; Inmetro Ordinance 250/2016; Inmetro Ordinance 118/2015; Inmetro Ordinance 248/2015; Inmetro Ordinance 480/2013; Inmetro Ordinance 649/2012; (3) Brazilian Official Journal; (4) Not informed.</w:t>
            </w:r>
          </w:p>
        </w:tc>
      </w:tr>
      <w:tr w:rsidR="007131CE" w:rsidTr="00AE6CC8">
        <w:trPr>
          <w:cantSplit/>
        </w:trPr>
        <w:tc>
          <w:tcPr>
            <w:tcW w:w="713" w:type="dxa"/>
            <w:tcBorders>
              <w:top w:val="single" w:sz="6" w:space="0" w:color="auto"/>
              <w:bottom w:val="single" w:sz="6" w:space="0" w:color="auto"/>
            </w:tcBorders>
            <w:shd w:val="clear" w:color="auto" w:fill="auto"/>
          </w:tcPr>
          <w:p w:rsidR="00EE3A11" w:rsidRPr="002F6A28" w:rsidRDefault="004613B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613B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Upon publication in the Official Journal </w:t>
            </w:r>
            <w:bookmarkEnd w:id="31"/>
          </w:p>
          <w:p w:rsidR="00EE3A11" w:rsidRPr="002F6A28" w:rsidRDefault="004613B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Upon publication in the Official Journal </w:t>
            </w:r>
            <w:bookmarkEnd w:id="34"/>
          </w:p>
        </w:tc>
      </w:tr>
      <w:tr w:rsidR="007131CE" w:rsidTr="0069259F">
        <w:tc>
          <w:tcPr>
            <w:tcW w:w="713" w:type="dxa"/>
            <w:tcBorders>
              <w:top w:val="single" w:sz="6" w:space="0" w:color="auto"/>
              <w:bottom w:val="single" w:sz="6" w:space="0" w:color="auto"/>
            </w:tcBorders>
            <w:shd w:val="clear" w:color="auto" w:fill="auto"/>
          </w:tcPr>
          <w:p w:rsidR="00F85C99" w:rsidRPr="002F6A28" w:rsidRDefault="004613B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613B5" w:rsidP="002F6A28">
            <w:pPr>
              <w:spacing w:before="120" w:after="120"/>
            </w:pPr>
            <w:bookmarkStart w:id="35" w:name="X_TBT_Reg_10A"/>
            <w:r w:rsidRPr="002F6A28">
              <w:rPr>
                <w:b/>
              </w:rPr>
              <w:t>Final date for comments</w:t>
            </w:r>
            <w:bookmarkEnd w:id="35"/>
            <w:r w:rsidRPr="002F6A28">
              <w:rPr>
                <w:b/>
              </w:rPr>
              <w:t>:</w:t>
            </w:r>
            <w:r w:rsidR="00EE3A11" w:rsidRPr="00C379C8">
              <w:t xml:space="preserve"> 30 October 2019</w:t>
            </w:r>
            <w:bookmarkStart w:id="36" w:name="sps12a"/>
            <w:bookmarkEnd w:id="36"/>
          </w:p>
        </w:tc>
      </w:tr>
      <w:tr w:rsidR="007131CE" w:rsidTr="0069259F">
        <w:tc>
          <w:tcPr>
            <w:tcW w:w="713" w:type="dxa"/>
            <w:tcBorders>
              <w:top w:val="single" w:sz="6" w:space="0" w:color="auto"/>
            </w:tcBorders>
            <w:shd w:val="clear" w:color="auto" w:fill="auto"/>
          </w:tcPr>
          <w:p w:rsidR="00F85C99" w:rsidRPr="002F6A28" w:rsidRDefault="004613B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613B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F4D89" w:rsidRPr="002F6A28" w:rsidRDefault="008E2972" w:rsidP="00B16145">
            <w:pPr>
              <w:keepNext/>
              <w:keepLines/>
              <w:spacing w:before="120" w:after="120"/>
            </w:pPr>
            <w:hyperlink r:id="rId9" w:history="1">
              <w:r w:rsidR="004613B5" w:rsidRPr="002F6A28">
                <w:rPr>
                  <w:color w:val="0000FF"/>
                  <w:u w:val="single"/>
                </w:rPr>
                <w:t>http://www.inmetro.gov.br/legislacao/rtac/pdf/RTAC002596.pdf</w:t>
              </w:r>
            </w:hyperlink>
            <w:r w:rsidR="004613B5" w:rsidRPr="002F6A28">
              <w:t xml:space="preserve"> </w:t>
            </w:r>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CC" w:rsidRDefault="004613B5">
      <w:r>
        <w:separator/>
      </w:r>
    </w:p>
  </w:endnote>
  <w:endnote w:type="continuationSeparator" w:id="0">
    <w:p w:rsidR="007201CC" w:rsidRDefault="0046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13B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13B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613B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CC" w:rsidRDefault="004613B5">
      <w:r>
        <w:separator/>
      </w:r>
    </w:p>
  </w:footnote>
  <w:footnote w:type="continuationSeparator" w:id="0">
    <w:p w:rsidR="007201CC" w:rsidRDefault="0046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13B5"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613B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13B5" w:rsidP="009239F7">
    <w:pPr>
      <w:pStyle w:val="En-tte"/>
      <w:pBdr>
        <w:bottom w:val="single" w:sz="4" w:space="1" w:color="auto"/>
      </w:pBdr>
      <w:tabs>
        <w:tab w:val="clear" w:pos="4513"/>
        <w:tab w:val="clear" w:pos="9027"/>
      </w:tabs>
      <w:jc w:val="center"/>
    </w:pPr>
    <w:bookmarkStart w:id="41" w:name="spsSymbolHeader"/>
    <w:r w:rsidRPr="002F6A28">
      <w:t>G/TBT/N/BRA/907</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613B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31C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7131CE" w:rsidTr="008612A9">
      <w:trPr>
        <w:trHeight w:val="213"/>
        <w:jc w:val="center"/>
      </w:trPr>
      <w:tc>
        <w:tcPr>
          <w:tcW w:w="3794" w:type="dxa"/>
          <w:vMerge w:val="restart"/>
          <w:shd w:val="clear" w:color="auto" w:fill="FFFFFF"/>
          <w:tcMar>
            <w:left w:w="0" w:type="dxa"/>
            <w:right w:w="0" w:type="dxa"/>
          </w:tcMar>
        </w:tcPr>
        <w:p w:rsidR="00ED54E0" w:rsidRPr="009239F7" w:rsidRDefault="004613B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677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131C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613B5" w:rsidP="00B801E9">
          <w:pPr>
            <w:jc w:val="right"/>
            <w:rPr>
              <w:b/>
              <w:szCs w:val="16"/>
            </w:rPr>
          </w:pPr>
          <w:bookmarkStart w:id="43" w:name="bmkSymbols"/>
          <w:r w:rsidRPr="002F6A28">
            <w:rPr>
              <w:b/>
              <w:szCs w:val="16"/>
            </w:rPr>
            <w:t>G/TBT/N/BRA/907</w:t>
          </w:r>
          <w:bookmarkEnd w:id="43"/>
        </w:p>
      </w:tc>
    </w:tr>
    <w:tr w:rsidR="007131C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613B5" w:rsidP="00B801E9">
          <w:pPr>
            <w:jc w:val="right"/>
            <w:rPr>
              <w:szCs w:val="16"/>
            </w:rPr>
          </w:pPr>
          <w:bookmarkStart w:id="44" w:name="spsDateDistribution"/>
          <w:bookmarkStart w:id="45" w:name="bmkDate"/>
          <w:bookmarkEnd w:id="44"/>
          <w:bookmarkEnd w:id="45"/>
          <w:r>
            <w:rPr>
              <w:szCs w:val="16"/>
            </w:rPr>
            <w:t>2 September 2019</w:t>
          </w:r>
        </w:p>
      </w:tc>
    </w:tr>
    <w:tr w:rsidR="007131C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613B5"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8E2972">
            <w:rPr>
              <w:color w:val="FF0000"/>
              <w:szCs w:val="16"/>
            </w:rPr>
            <w:t>5637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613B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131C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13B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613B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F4D638">
      <w:start w:val="1"/>
      <w:numFmt w:val="decimal"/>
      <w:pStyle w:val="SummaryText"/>
      <w:lvlText w:val="%1."/>
      <w:lvlJc w:val="left"/>
      <w:pPr>
        <w:ind w:left="360" w:hanging="360"/>
      </w:pPr>
    </w:lvl>
    <w:lvl w:ilvl="1" w:tplc="C9542190" w:tentative="1">
      <w:start w:val="1"/>
      <w:numFmt w:val="lowerLetter"/>
      <w:lvlText w:val="%2."/>
      <w:lvlJc w:val="left"/>
      <w:pPr>
        <w:ind w:left="1080" w:hanging="360"/>
      </w:pPr>
    </w:lvl>
    <w:lvl w:ilvl="2" w:tplc="0D1AF5EC" w:tentative="1">
      <w:start w:val="1"/>
      <w:numFmt w:val="lowerRoman"/>
      <w:lvlText w:val="%3."/>
      <w:lvlJc w:val="right"/>
      <w:pPr>
        <w:ind w:left="1800" w:hanging="180"/>
      </w:pPr>
    </w:lvl>
    <w:lvl w:ilvl="3" w:tplc="E9E478CE" w:tentative="1">
      <w:start w:val="1"/>
      <w:numFmt w:val="decimal"/>
      <w:lvlText w:val="%4."/>
      <w:lvlJc w:val="left"/>
      <w:pPr>
        <w:ind w:left="2520" w:hanging="360"/>
      </w:pPr>
    </w:lvl>
    <w:lvl w:ilvl="4" w:tplc="F9143974" w:tentative="1">
      <w:start w:val="1"/>
      <w:numFmt w:val="lowerLetter"/>
      <w:lvlText w:val="%5."/>
      <w:lvlJc w:val="left"/>
      <w:pPr>
        <w:ind w:left="3240" w:hanging="360"/>
      </w:pPr>
    </w:lvl>
    <w:lvl w:ilvl="5" w:tplc="679C2B48" w:tentative="1">
      <w:start w:val="1"/>
      <w:numFmt w:val="lowerRoman"/>
      <w:lvlText w:val="%6."/>
      <w:lvlJc w:val="right"/>
      <w:pPr>
        <w:ind w:left="3960" w:hanging="180"/>
      </w:pPr>
    </w:lvl>
    <w:lvl w:ilvl="6" w:tplc="C1626322" w:tentative="1">
      <w:start w:val="1"/>
      <w:numFmt w:val="decimal"/>
      <w:lvlText w:val="%7."/>
      <w:lvlJc w:val="left"/>
      <w:pPr>
        <w:ind w:left="4680" w:hanging="360"/>
      </w:pPr>
    </w:lvl>
    <w:lvl w:ilvl="7" w:tplc="95B2618C" w:tentative="1">
      <w:start w:val="1"/>
      <w:numFmt w:val="lowerLetter"/>
      <w:lvlText w:val="%8."/>
      <w:lvlJc w:val="left"/>
      <w:pPr>
        <w:ind w:left="5400" w:hanging="360"/>
      </w:pPr>
    </w:lvl>
    <w:lvl w:ilvl="8" w:tplc="D21649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4D5D"/>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572E"/>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13B5"/>
    <w:rsid w:val="00467032"/>
    <w:rsid w:val="0046754A"/>
    <w:rsid w:val="0048173D"/>
    <w:rsid w:val="004A23F8"/>
    <w:rsid w:val="004C27A4"/>
    <w:rsid w:val="004E51B2"/>
    <w:rsid w:val="004F0A1C"/>
    <w:rsid w:val="004F203A"/>
    <w:rsid w:val="004F4D89"/>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31CE"/>
    <w:rsid w:val="007141CF"/>
    <w:rsid w:val="007201CC"/>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2972"/>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27C6"/>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79CA"/>
    <w:rsid w:val="00D52A9D"/>
    <w:rsid w:val="00D55AAD"/>
    <w:rsid w:val="00D70F5B"/>
    <w:rsid w:val="00D747AE"/>
    <w:rsid w:val="00D9226C"/>
    <w:rsid w:val="00DA20BD"/>
    <w:rsid w:val="00DB0189"/>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D0AE"/>
  <w15:docId w15:val="{54344D4A-3422-4985-A05C-90A66D7B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metro.gov.br/legislacao/rtac/pdf/RTAC00259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2019-09-02T13:02:00Z</dcterms:created>
  <dcterms:modified xsi:type="dcterms:W3CDTF">2019-09-02T13:42:00Z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